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B07D52"/>
          <w:spacing w:val="50"/>
          <w:sz w:val="18"/>
          <w:szCs w:val="18"/>
        </w:rPr>
        <w:t xml:space="preserve">COACHING WITH KRISTA</w:t>
      </w:r>
    </w:p>
    <w:p>
      <w:pPr>
        <w:spacing w:after="180" w:before="0"/>
        <w:jc w:val="center"/>
      </w:pPr>
      <w:r>
        <w:rPr>
          <w:rFonts w:ascii="Georgia" w:cs="Georgia" w:eastAsia="Georgia" w:hAnsi="Georgia"/>
          <w:color w:val="23201B"/>
          <w:sz w:val="52"/>
          <w:szCs w:val="52"/>
        </w:rPr>
        <w:t xml:space="preserve">The Hire — Last Time &amp; Next Time</w:t>
      </w:r>
    </w:p>
    <w:p>
      <w:pPr>
        <w:pBdr>
          <w:bottom w:val="single" w:color="E7E1D6" w:sz="6" w:space="12"/>
        </w:pBdr>
        <w:spacing w:after="320" w:before="0"/>
        <w:jc w:val="center"/>
      </w:pPr>
      <w:r>
        <w:rPr>
          <w:rFonts w:ascii="Arial" w:cs="Arial" w:eastAsia="Arial" w:hAnsi="Arial"/>
          <w:color w:val="6F6960"/>
          <w:sz w:val="22"/>
          <w:szCs w:val="22"/>
        </w:rPr>
        <w:t xml:space="preserve">Jenn  ·  Week 1 — Kickoff  ·  May 30, 2026</w:t>
      </w:r>
    </w:p>
    <w:p>
      <w:pPr>
        <w:spacing w:after="240" w:before="0"/>
      </w:pPr>
      <w:r>
        <w:rPr>
          <w:rFonts w:ascii="Arial" w:cs="Arial" w:eastAsia="Arial" w:hAnsi="Arial"/>
          <w:i/>
          <w:iCs/>
          <w:color w:val="23201B"/>
          <w:sz w:val="22"/>
          <w:szCs w:val="22"/>
        </w:rPr>
        <w:t xml:space="preserve">Same format as the voice-note riffs — open voice memos, talk it through, one or two prompts per sitting. Part one debriefs the hire that fell through so we learn from it. Part two locks in who we're actually looking for next time so the next interview round goes faster and sharper.</w:t>
      </w:r>
    </w:p>
    <w:p>
      <w:pPr>
        <w:pBdr>
          <w:left w:val="single" w:color="B07D52" w:sz="18" w:space="14"/>
        </w:pBdr>
        <w:shd w:fill="F0E6DA" w:val="clear"/>
        <w:spacing w:after="240" w:before="240"/>
      </w:pPr>
      <w:r>
        <w:rPr>
          <w:rFonts w:ascii="Arial" w:cs="Arial" w:eastAsia="Arial" w:hAnsi="Arial"/>
          <w:b/>
          <w:bCs/>
          <w:color w:val="B07D52"/>
          <w:spacing w:val="50"/>
          <w:sz w:val="18"/>
          <w:szCs w:val="18"/>
        </w:rPr>
        <w:t xml:space="preserve">WHY THIS MATTERS  </w:t>
      </w:r>
      <w:r>
        <w:rPr>
          <w:rFonts w:ascii="Arial" w:cs="Arial" w:eastAsia="Arial" w:hAnsi="Arial"/>
          <w:color w:val="23201B"/>
          <w:sz w:val="22"/>
          <w:szCs w:val="22"/>
        </w:rPr>
        <w:t xml:space="preserve">The picker for the next hire is built off what you knew but didn't say last time. The red flags were there — “too busy” was the bright one. We want them on paper so the next time one shows up, you spot it on day one, not week three.</w:t>
      </w:r>
    </w:p>
    <w:p>
      <w:pPr>
        <w:spacing w:after="100" w:before="360"/>
      </w:pPr>
      <w:r>
        <w:rPr>
          <w:rFonts w:ascii="Georgia" w:cs="Georgia" w:eastAsia="Georgia" w:hAnsi="Georgia"/>
          <w:b/>
          <w:bCs/>
          <w:color w:val="B07D52"/>
          <w:spacing w:val="40"/>
          <w:sz w:val="20"/>
          <w:szCs w:val="20"/>
        </w:rPr>
        <w:t xml:space="preserve">PART 1 — DEBRIEF THE LAST HIRE</w:t>
      </w:r>
    </w:p>
    <w:p>
      <w:pPr>
        <w:spacing w:after="240" w:before="0"/>
      </w:pPr>
      <w:r>
        <w:rPr>
          <w:rFonts w:ascii="Arial" w:cs="Arial" w:eastAsia="Arial" w:hAnsi="Arial"/>
          <w:i/>
          <w:iCs/>
          <w:color w:val="6F6960"/>
          <w:sz w:val="22"/>
          <w:szCs w:val="22"/>
        </w:rPr>
        <w:t xml:space="preserve">Be honest, not nice. No one's reading this but you.</w:t>
      </w:r>
    </w:p>
    <w:p>
      <w:pPr>
        <w:spacing w:after="180" w:before="0"/>
        <w:ind w:left="360" w:hanging="360"/>
      </w:pPr>
      <w:r>
        <w:rPr>
          <w:rFonts w:ascii="Georgia" w:cs="Georgia" w:eastAsia="Georgia" w:hAnsi="Georgia"/>
          <w:b/>
          <w:bCs/>
          <w:color w:val="B07D52"/>
          <w:sz w:val="24"/>
          <w:szCs w:val="24"/>
        </w:rPr>
        <w:t xml:space="preserve">1.  </w:t>
      </w:r>
      <w:r>
        <w:rPr>
          <w:rFonts w:ascii="Arial" w:cs="Arial" w:eastAsia="Arial" w:hAnsi="Arial"/>
          <w:color w:val="23201B"/>
          <w:sz w:val="24"/>
          <w:szCs w:val="24"/>
        </w:rPr>
        <w:t xml:space="preserve">Walk through the timeline from the day you first talked to her to the day she dropped the booth-rent bomb. What were the moments I felt off but kept going?</w:t>
      </w:r>
    </w:p>
    <w:p>
      <w:pPr>
        <w:spacing w:after="180" w:before="0"/>
        <w:ind w:left="360" w:hanging="360"/>
      </w:pPr>
      <w:r>
        <w:rPr>
          <w:rFonts w:ascii="Georgia" w:cs="Georgia" w:eastAsia="Georgia" w:hAnsi="Georgia"/>
          <w:b/>
          <w:bCs/>
          <w:color w:val="B07D52"/>
          <w:sz w:val="24"/>
          <w:szCs w:val="24"/>
        </w:rPr>
        <w:t xml:space="preserve">2.  </w:t>
      </w:r>
      <w:r>
        <w:rPr>
          <w:rFonts w:ascii="Arial" w:cs="Arial" w:eastAsia="Arial" w:hAnsi="Arial"/>
          <w:color w:val="23201B"/>
          <w:sz w:val="24"/>
          <w:szCs w:val="24"/>
        </w:rPr>
        <w:t xml:space="preserve">What did I love about her on paper that made me ignore what I was feeling in person?</w:t>
      </w:r>
    </w:p>
    <w:p>
      <w:pPr>
        <w:spacing w:after="180" w:before="0"/>
        <w:ind w:left="360" w:hanging="360"/>
      </w:pPr>
      <w:r>
        <w:rPr>
          <w:rFonts w:ascii="Georgia" w:cs="Georgia" w:eastAsia="Georgia" w:hAnsi="Georgia"/>
          <w:b/>
          <w:bCs/>
          <w:color w:val="B07D52"/>
          <w:sz w:val="24"/>
          <w:szCs w:val="24"/>
        </w:rPr>
        <w:t xml:space="preserve">3.  </w:t>
      </w:r>
      <w:r>
        <w:rPr>
          <w:rFonts w:ascii="Arial" w:cs="Arial" w:eastAsia="Arial" w:hAnsi="Arial"/>
          <w:color w:val="23201B"/>
          <w:sz w:val="24"/>
          <w:szCs w:val="24"/>
        </w:rPr>
        <w:t xml:space="preserve">The “too busy to take a call” pattern — when did I first notice it, and what did I tell myself about it at the time?</w:t>
      </w:r>
    </w:p>
    <w:p>
      <w:pPr>
        <w:spacing w:after="180" w:before="0"/>
        <w:ind w:left="360" w:hanging="360"/>
      </w:pPr>
      <w:r>
        <w:rPr>
          <w:rFonts w:ascii="Georgia" w:cs="Georgia" w:eastAsia="Georgia" w:hAnsi="Georgia"/>
          <w:b/>
          <w:bCs/>
          <w:color w:val="B07D52"/>
          <w:sz w:val="24"/>
          <w:szCs w:val="24"/>
        </w:rPr>
        <w:t xml:space="preserve">4.  </w:t>
      </w:r>
      <w:r>
        <w:rPr>
          <w:rFonts w:ascii="Arial" w:cs="Arial" w:eastAsia="Arial" w:hAnsi="Arial"/>
          <w:color w:val="23201B"/>
          <w:sz w:val="24"/>
          <w:szCs w:val="24"/>
        </w:rPr>
        <w:t xml:space="preserve">The booth-rent flip at the end — looking back, was there an earlier signal that she wasn't actually bought into the assistant role?</w:t>
      </w:r>
    </w:p>
    <w:p>
      <w:pPr>
        <w:spacing w:after="180" w:before="0"/>
        <w:ind w:left="360" w:hanging="360"/>
      </w:pPr>
      <w:r>
        <w:rPr>
          <w:rFonts w:ascii="Georgia" w:cs="Georgia" w:eastAsia="Georgia" w:hAnsi="Georgia"/>
          <w:b/>
          <w:bCs/>
          <w:color w:val="B07D52"/>
          <w:sz w:val="24"/>
          <w:szCs w:val="24"/>
        </w:rPr>
        <w:t xml:space="preserve">5.  </w:t>
      </w:r>
      <w:r>
        <w:rPr>
          <w:rFonts w:ascii="Arial" w:cs="Arial" w:eastAsia="Arial" w:hAnsi="Arial"/>
          <w:color w:val="23201B"/>
          <w:sz w:val="24"/>
          <w:szCs w:val="24"/>
        </w:rPr>
        <w:t xml:space="preserve">What did I do that made it easy for the wrong fit to keep advancing? (E.g. interviewing only her, not running parallel candidates, oversharing the plan early, etc.)</w:t>
      </w:r>
    </w:p>
    <w:p>
      <w:pPr>
        <w:spacing w:after="180" w:before="0"/>
        <w:ind w:left="360" w:hanging="360"/>
      </w:pPr>
      <w:r>
        <w:rPr>
          <w:rFonts w:ascii="Georgia" w:cs="Georgia" w:eastAsia="Georgia" w:hAnsi="Georgia"/>
          <w:b/>
          <w:bCs/>
          <w:color w:val="B07D52"/>
          <w:sz w:val="24"/>
          <w:szCs w:val="24"/>
        </w:rPr>
        <w:t xml:space="preserve">6.  </w:t>
      </w:r>
      <w:r>
        <w:rPr>
          <w:rFonts w:ascii="Arial" w:cs="Arial" w:eastAsia="Arial" w:hAnsi="Arial"/>
          <w:color w:val="23201B"/>
          <w:sz w:val="24"/>
          <w:szCs w:val="24"/>
        </w:rPr>
        <w:t xml:space="preserve">What did I learn about myself as a leader through that process? Where was I generous, where was I avoidant?</w:t>
      </w:r>
    </w:p>
    <w:p>
      <w:pPr>
        <w:spacing w:after="180" w:before="0"/>
        <w:ind w:left="360" w:hanging="360"/>
      </w:pPr>
      <w:r>
        <w:rPr>
          <w:rFonts w:ascii="Georgia" w:cs="Georgia" w:eastAsia="Georgia" w:hAnsi="Georgia"/>
          <w:b/>
          <w:bCs/>
          <w:color w:val="B07D52"/>
          <w:sz w:val="24"/>
          <w:szCs w:val="24"/>
        </w:rPr>
        <w:t xml:space="preserve">7.  </w:t>
      </w:r>
      <w:r>
        <w:rPr>
          <w:rFonts w:ascii="Arial" w:cs="Arial" w:eastAsia="Arial" w:hAnsi="Arial"/>
          <w:color w:val="23201B"/>
          <w:sz w:val="24"/>
          <w:szCs w:val="24"/>
        </w:rPr>
        <w:t xml:space="preserve">If I'm being totally honest — was part of me relieved when she pulled out? What does that tell me?</w:t>
      </w:r>
    </w:p>
    <w:p>
      <w:pPr>
        <w:spacing w:after="100" w:before="360"/>
      </w:pPr>
      <w:r>
        <w:rPr>
          <w:rFonts w:ascii="Georgia" w:cs="Georgia" w:eastAsia="Georgia" w:hAnsi="Georgia"/>
          <w:b/>
          <w:bCs/>
          <w:color w:val="B07D52"/>
          <w:spacing w:val="40"/>
          <w:sz w:val="20"/>
          <w:szCs w:val="20"/>
        </w:rPr>
        <w:t xml:space="preserve">PART 2 — LOCK IN WHO YOU'RE ACTUALLY LOOKING FOR</w:t>
      </w:r>
    </w:p>
    <w:p>
      <w:pPr>
        <w:spacing w:after="240" w:before="0"/>
      </w:pPr>
      <w:r>
        <w:rPr>
          <w:rFonts w:ascii="Arial" w:cs="Arial" w:eastAsia="Arial" w:hAnsi="Arial"/>
          <w:i/>
          <w:iCs/>
          <w:color w:val="6F6960"/>
          <w:sz w:val="22"/>
          <w:szCs w:val="22"/>
        </w:rPr>
        <w:t xml:space="preserve">Build the picker. We turn this into screening questions on call 2.</w:t>
      </w:r>
    </w:p>
    <w:p>
      <w:pPr>
        <w:spacing w:after="180" w:before="0"/>
        <w:ind w:left="360" w:hanging="360"/>
      </w:pPr>
      <w:r>
        <w:rPr>
          <w:rFonts w:ascii="Georgia" w:cs="Georgia" w:eastAsia="Georgia" w:hAnsi="Georgia"/>
          <w:b/>
          <w:bCs/>
          <w:color w:val="B07D52"/>
          <w:sz w:val="24"/>
          <w:szCs w:val="24"/>
        </w:rPr>
        <w:t xml:space="preserve">8.  </w:t>
      </w:r>
      <w:r>
        <w:rPr>
          <w:rFonts w:ascii="Arial" w:cs="Arial" w:eastAsia="Arial" w:hAnsi="Arial"/>
          <w:color w:val="23201B"/>
          <w:sz w:val="24"/>
          <w:szCs w:val="24"/>
        </w:rPr>
        <w:t xml:space="preserve">Describe a full day with my ideal assistant in the room. What's her energy from the moment she walks in? How does she handle the client, the small talk, the slow moments?</w:t>
      </w:r>
    </w:p>
    <w:p>
      <w:pPr>
        <w:spacing w:after="180" w:before="0"/>
        <w:ind w:left="360" w:hanging="360"/>
      </w:pPr>
      <w:r>
        <w:rPr>
          <w:rFonts w:ascii="Georgia" w:cs="Georgia" w:eastAsia="Georgia" w:hAnsi="Georgia"/>
          <w:b/>
          <w:bCs/>
          <w:color w:val="B07D52"/>
          <w:sz w:val="24"/>
          <w:szCs w:val="24"/>
        </w:rPr>
        <w:t xml:space="preserve">9.  </w:t>
      </w:r>
      <w:r>
        <w:rPr>
          <w:rFonts w:ascii="Arial" w:cs="Arial" w:eastAsia="Arial" w:hAnsi="Arial"/>
          <w:color w:val="23201B"/>
          <w:sz w:val="24"/>
          <w:szCs w:val="24"/>
        </w:rPr>
        <w:t xml:space="preserve">What three personality traits are non-negotiable for me? (Not skills — traits.)</w:t>
      </w:r>
    </w:p>
    <w:p>
      <w:pPr>
        <w:spacing w:after="180" w:before="0"/>
        <w:ind w:left="360" w:hanging="360"/>
      </w:pPr>
      <w:r>
        <w:rPr>
          <w:rFonts w:ascii="Georgia" w:cs="Georgia" w:eastAsia="Georgia" w:hAnsi="Georgia"/>
          <w:b/>
          <w:bCs/>
          <w:color w:val="B07D52"/>
          <w:sz w:val="24"/>
          <w:szCs w:val="24"/>
        </w:rPr>
        <w:t xml:space="preserve">10.  </w:t>
      </w:r>
      <w:r>
        <w:rPr>
          <w:rFonts w:ascii="Arial" w:cs="Arial" w:eastAsia="Arial" w:hAnsi="Arial"/>
          <w:color w:val="23201B"/>
          <w:sz w:val="24"/>
          <w:szCs w:val="24"/>
        </w:rPr>
        <w:t xml:space="preserve">What three traits are an automatic no, no matter how talented she is?</w:t>
      </w:r>
    </w:p>
    <w:p>
      <w:pPr>
        <w:spacing w:after="180" w:before="0"/>
        <w:ind w:left="360" w:hanging="360"/>
      </w:pPr>
      <w:r>
        <w:rPr>
          <w:rFonts w:ascii="Georgia" w:cs="Georgia" w:eastAsia="Georgia" w:hAnsi="Georgia"/>
          <w:b/>
          <w:bCs/>
          <w:color w:val="B07D52"/>
          <w:sz w:val="24"/>
          <w:szCs w:val="24"/>
        </w:rPr>
        <w:t xml:space="preserve">11.  </w:t>
      </w:r>
      <w:r>
        <w:rPr>
          <w:rFonts w:ascii="Arial" w:cs="Arial" w:eastAsia="Arial" w:hAnsi="Arial"/>
          <w:color w:val="23201B"/>
          <w:sz w:val="24"/>
          <w:szCs w:val="24"/>
        </w:rPr>
        <w:t xml:space="preserve">What's the aesthetic? How does she present herself, dress, carry her energy? Be specific — “clean,” “quiet,” “put-together,” whatever it is.</w:t>
      </w:r>
    </w:p>
    <w:p>
      <w:pPr>
        <w:spacing w:after="180" w:before="0"/>
        <w:ind w:left="360" w:hanging="360"/>
      </w:pPr>
      <w:r>
        <w:rPr>
          <w:rFonts w:ascii="Georgia" w:cs="Georgia" w:eastAsia="Georgia" w:hAnsi="Georgia"/>
          <w:b/>
          <w:bCs/>
          <w:color w:val="B07D52"/>
          <w:sz w:val="24"/>
          <w:szCs w:val="24"/>
        </w:rPr>
        <w:t xml:space="preserve">12.  </w:t>
      </w:r>
      <w:r>
        <w:rPr>
          <w:rFonts w:ascii="Arial" w:cs="Arial" w:eastAsia="Arial" w:hAnsi="Arial"/>
          <w:color w:val="23201B"/>
          <w:sz w:val="24"/>
          <w:szCs w:val="24"/>
        </w:rPr>
        <w:t xml:space="preserve">What does work ethic look like to me, in concrete behaviors? (E.g. shows up 10 minutes early, asks before sitting down, doesn't touch her phone, restocks without being asked.)</w:t>
      </w:r>
    </w:p>
    <w:p>
      <w:pPr>
        <w:spacing w:after="180" w:before="0"/>
        <w:ind w:left="360" w:hanging="360"/>
      </w:pPr>
      <w:r>
        <w:rPr>
          <w:rFonts w:ascii="Georgia" w:cs="Georgia" w:eastAsia="Georgia" w:hAnsi="Georgia"/>
          <w:b/>
          <w:bCs/>
          <w:color w:val="B07D52"/>
          <w:sz w:val="24"/>
          <w:szCs w:val="24"/>
        </w:rPr>
        <w:t xml:space="preserve">13.  </w:t>
      </w:r>
      <w:r>
        <w:rPr>
          <w:rFonts w:ascii="Arial" w:cs="Arial" w:eastAsia="Arial" w:hAnsi="Arial"/>
          <w:color w:val="23201B"/>
          <w:sz w:val="24"/>
          <w:szCs w:val="24"/>
        </w:rPr>
        <w:t xml:space="preserve">What is she allowed to do in my space without asking? What does she always need to check with me on first?</w:t>
      </w:r>
    </w:p>
    <w:p>
      <w:pPr>
        <w:spacing w:after="180" w:before="0"/>
        <w:ind w:left="360" w:hanging="360"/>
      </w:pPr>
      <w:r>
        <w:rPr>
          <w:rFonts w:ascii="Georgia" w:cs="Georgia" w:eastAsia="Georgia" w:hAnsi="Georgia"/>
          <w:b/>
          <w:bCs/>
          <w:color w:val="B07D52"/>
          <w:sz w:val="24"/>
          <w:szCs w:val="24"/>
        </w:rPr>
        <w:t xml:space="preserve">14.  </w:t>
      </w:r>
      <w:r>
        <w:rPr>
          <w:rFonts w:ascii="Arial" w:cs="Arial" w:eastAsia="Arial" w:hAnsi="Arial"/>
          <w:color w:val="23201B"/>
          <w:sz w:val="24"/>
          <w:szCs w:val="24"/>
        </w:rPr>
        <w:t xml:space="preserve">What does she get out of working with me? Why would she choose me over a booth rental or a chain salon?</w:t>
      </w:r>
    </w:p>
    <w:p>
      <w:pPr>
        <w:spacing w:after="180" w:before="0"/>
        <w:ind w:left="360" w:hanging="360"/>
      </w:pPr>
      <w:r>
        <w:rPr>
          <w:rFonts w:ascii="Georgia" w:cs="Georgia" w:eastAsia="Georgia" w:hAnsi="Georgia"/>
          <w:b/>
          <w:bCs/>
          <w:color w:val="B07D52"/>
          <w:sz w:val="24"/>
          <w:szCs w:val="24"/>
        </w:rPr>
        <w:t xml:space="preserve">15.  </w:t>
      </w:r>
      <w:r>
        <w:rPr>
          <w:rFonts w:ascii="Arial" w:cs="Arial" w:eastAsia="Arial" w:hAnsi="Arial"/>
          <w:color w:val="23201B"/>
          <w:sz w:val="24"/>
          <w:szCs w:val="24"/>
        </w:rPr>
        <w:t xml:space="preserve">What's the long-term arc? Is this someone I'm training to absorb a tier of clients, or someone I'm building toward a partner / second chair? Both answers are fine — I just need to know which one I'm hiring for.</w:t>
      </w:r>
    </w:p>
    <w:p>
      <w:pPr>
        <w:spacing w:after="180" w:before="0"/>
        <w:ind w:left="360" w:hanging="360"/>
      </w:pPr>
      <w:r>
        <w:rPr>
          <w:rFonts w:ascii="Georgia" w:cs="Georgia" w:eastAsia="Georgia" w:hAnsi="Georgia"/>
          <w:b/>
          <w:bCs/>
          <w:color w:val="B07D52"/>
          <w:sz w:val="24"/>
          <w:szCs w:val="24"/>
        </w:rPr>
        <w:t xml:space="preserve">16.  </w:t>
      </w:r>
      <w:r>
        <w:rPr>
          <w:rFonts w:ascii="Arial" w:cs="Arial" w:eastAsia="Arial" w:hAnsi="Arial"/>
          <w:color w:val="23201B"/>
          <w:sz w:val="24"/>
          <w:szCs w:val="24"/>
        </w:rPr>
        <w:t xml:space="preserve">Where would I find this person? (Specific places — schools, IG accounts, salons she might be currently sitting at.)</w:t>
      </w:r>
    </w:p>
    <w:p>
      <w:pPr>
        <w:spacing w:after="100" w:before="360"/>
      </w:pPr>
      <w:r>
        <w:rPr>
          <w:rFonts w:ascii="Georgia" w:cs="Georgia" w:eastAsia="Georgia" w:hAnsi="Georgia"/>
          <w:b/>
          <w:bCs/>
          <w:color w:val="B07D52"/>
          <w:spacing w:val="40"/>
          <w:sz w:val="20"/>
          <w:szCs w:val="20"/>
        </w:rPr>
        <w:t xml:space="preserve">PART 3 — YOUR NON-NEGOTIABLES</w:t>
      </w:r>
    </w:p>
    <w:p>
      <w:pPr>
        <w:spacing w:after="240" w:before="0"/>
      </w:pPr>
      <w:r>
        <w:rPr>
          <w:rFonts w:ascii="Arial" w:cs="Arial" w:eastAsia="Arial" w:hAnsi="Arial"/>
          <w:i/>
          <w:iCs/>
          <w:color w:val="6F6960"/>
          <w:sz w:val="22"/>
          <w:szCs w:val="22"/>
        </w:rPr>
        <w:t xml:space="preserve">Five lines. Write these down somewhere you'll see them before every interview.</w:t>
      </w:r>
    </w:p>
    <w:p>
      <w:pPr>
        <w:spacing w:after="180" w:before="0"/>
        <w:ind w:left="360" w:hanging="360"/>
      </w:pPr>
      <w:r>
        <w:rPr>
          <w:rFonts w:ascii="Georgia" w:cs="Georgia" w:eastAsia="Georgia" w:hAnsi="Georgia"/>
          <w:b/>
          <w:bCs/>
          <w:color w:val="B07D52"/>
          <w:sz w:val="24"/>
          <w:szCs w:val="24"/>
        </w:rPr>
        <w:t xml:space="preserve">17.  </w:t>
      </w:r>
      <w:r>
        <w:rPr>
          <w:rFonts w:ascii="Arial" w:cs="Arial" w:eastAsia="Arial" w:hAnsi="Arial"/>
          <w:color w:val="23201B"/>
          <w:sz w:val="24"/>
          <w:szCs w:val="24"/>
        </w:rPr>
        <w:t xml:space="preserve">Three personality traits she must have:</w:t>
      </w:r>
    </w:p>
    <w:p>
      <w:pPr>
        <w:spacing w:after="180" w:before="0"/>
        <w:ind w:left="360" w:hanging="360"/>
      </w:pPr>
      <w:r>
        <w:rPr>
          <w:rFonts w:ascii="Georgia" w:cs="Georgia" w:eastAsia="Georgia" w:hAnsi="Georgia"/>
          <w:b/>
          <w:bCs/>
          <w:color w:val="B07D52"/>
          <w:sz w:val="24"/>
          <w:szCs w:val="24"/>
        </w:rPr>
        <w:t xml:space="preserve">18.  </w:t>
      </w:r>
      <w:r>
        <w:rPr>
          <w:rFonts w:ascii="Arial" w:cs="Arial" w:eastAsia="Arial" w:hAnsi="Arial"/>
          <w:color w:val="23201B"/>
          <w:sz w:val="24"/>
          <w:szCs w:val="24"/>
        </w:rPr>
        <w:t xml:space="preserve">Three traits that are an automatic no:</w:t>
      </w:r>
    </w:p>
    <w:p>
      <w:pPr>
        <w:spacing w:after="180" w:before="0"/>
        <w:ind w:left="360" w:hanging="360"/>
      </w:pPr>
      <w:r>
        <w:rPr>
          <w:rFonts w:ascii="Georgia" w:cs="Georgia" w:eastAsia="Georgia" w:hAnsi="Georgia"/>
          <w:b/>
          <w:bCs/>
          <w:color w:val="B07D52"/>
          <w:sz w:val="24"/>
          <w:szCs w:val="24"/>
        </w:rPr>
        <w:t xml:space="preserve">19.  </w:t>
      </w:r>
      <w:r>
        <w:rPr>
          <w:rFonts w:ascii="Arial" w:cs="Arial" w:eastAsia="Arial" w:hAnsi="Arial"/>
          <w:color w:val="23201B"/>
          <w:sz w:val="24"/>
          <w:szCs w:val="24"/>
        </w:rPr>
        <w:t xml:space="preserve">One behavioral test I want to see in a shadow day:</w:t>
      </w:r>
    </w:p>
    <w:p>
      <w:pPr>
        <w:spacing w:after="180" w:before="0"/>
        <w:ind w:left="360" w:hanging="360"/>
      </w:pPr>
      <w:r>
        <w:rPr>
          <w:rFonts w:ascii="Georgia" w:cs="Georgia" w:eastAsia="Georgia" w:hAnsi="Georgia"/>
          <w:b/>
          <w:bCs/>
          <w:color w:val="B07D52"/>
          <w:sz w:val="24"/>
          <w:szCs w:val="24"/>
        </w:rPr>
        <w:t xml:space="preserve">20.  </w:t>
      </w:r>
      <w:r>
        <w:rPr>
          <w:rFonts w:ascii="Arial" w:cs="Arial" w:eastAsia="Arial" w:hAnsi="Arial"/>
          <w:color w:val="23201B"/>
          <w:sz w:val="24"/>
          <w:szCs w:val="24"/>
        </w:rPr>
        <w:t xml:space="preserve">One question I'll ask that her answer can't fake:</w:t>
      </w:r>
    </w:p>
    <w:p>
      <w:pPr>
        <w:spacing w:after="180" w:before="0"/>
        <w:ind w:left="360" w:hanging="360"/>
      </w:pPr>
      <w:r>
        <w:rPr>
          <w:rFonts w:ascii="Georgia" w:cs="Georgia" w:eastAsia="Georgia" w:hAnsi="Georgia"/>
          <w:b/>
          <w:bCs/>
          <w:color w:val="B07D52"/>
          <w:sz w:val="24"/>
          <w:szCs w:val="24"/>
        </w:rPr>
        <w:t xml:space="preserve">21.  </w:t>
      </w:r>
      <w:r>
        <w:rPr>
          <w:rFonts w:ascii="Arial" w:cs="Arial" w:eastAsia="Arial" w:hAnsi="Arial"/>
          <w:color w:val="23201B"/>
          <w:sz w:val="24"/>
          <w:szCs w:val="24"/>
        </w:rPr>
        <w:t xml:space="preserve">The rule I broke last time that I won't break this time:</w:t>
      </w:r>
    </w:p>
    <w:p>
      <w:pPr>
        <w:pBdr>
          <w:top w:val="single" w:color="E7E1D6" w:sz="4" w:space="12"/>
          <w:left w:val="single" w:color="B07D52" w:sz="18" w:space="12"/>
        </w:pBdr>
        <w:shd w:fill="F6EFE6" w:val="clear"/>
        <w:spacing w:after="0" w:before="240"/>
      </w:pPr>
      <w:r>
        <w:rPr>
          <w:rFonts w:ascii="Arial" w:cs="Arial" w:eastAsia="Arial" w:hAnsi="Arial"/>
          <w:i/>
          <w:iCs/>
          <w:color w:val="6F6960"/>
          <w:sz w:val="20"/>
          <w:szCs w:val="20"/>
        </w:rPr>
        <w:t xml:space="preserve">If a prompt doesn't land, skip it. The ones that make you uncomfortable are usually the ones to come back to. We'll work through whatever surfaces on the next call.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3201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Failed-Hire Reflection + Ideal-Assistant Worksheet — Jenn</dc:title>
  <dc:creator>Coaching with Krista</dc:creator>
  <cp:lastModifiedBy>Un-named</cp:lastModifiedBy>
  <cp:revision>1</cp:revision>
  <dcterms:created xsi:type="dcterms:W3CDTF">2026-05-30T23:19:04.058Z</dcterms:created>
  <dcterms:modified xsi:type="dcterms:W3CDTF">2026-05-30T23:19:04.059Z</dcterms:modified>
</cp:coreProperties>
</file>

<file path=docProps/custom.xml><?xml version="1.0" encoding="utf-8"?>
<Properties xmlns="http://schemas.openxmlformats.org/officeDocument/2006/custom-properties" xmlns:vt="http://schemas.openxmlformats.org/officeDocument/2006/docPropsVTypes"/>
</file>